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D8E9" w14:textId="77777777" w:rsidR="00BE52C2" w:rsidRPr="00BE52C2" w:rsidRDefault="00BE52C2" w:rsidP="00BE52C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</w:pPr>
      <w:r w:rsidRPr="00BE52C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  <w:t>The Early Childhood Educator is responsible for planning and implementing developmentally appropriate programs for young children in a safe and nurturing environment. The educator supports children’s social, emotional, physical, and cognitive development through play-based learning, guided activities, and positive interactions.</w:t>
      </w:r>
      <w:r w:rsidRPr="00BE52C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  <w:br/>
      </w:r>
      <w:r w:rsidRPr="00BE52C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  <w:br/>
        <w:t xml:space="preserve">Key responsibilities </w:t>
      </w:r>
      <w:proofErr w:type="gramStart"/>
      <w:r w:rsidRPr="00BE52C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  <w:t>include supervising children at all times</w:t>
      </w:r>
      <w:proofErr w:type="gramEnd"/>
      <w:r w:rsidRPr="00BE52C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  <w:t>, ensuring their health and safety, and maintaining a clean and organized classroom environment. The educator observes and documents children’s progress, communicates effectively with families and team members, and collaborates with staff to create engaging daily curriculum and co-curriculum activities.</w:t>
      </w:r>
      <w:r w:rsidRPr="00BE52C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  <w:br/>
      </w:r>
      <w:r w:rsidRPr="00BE52C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CA"/>
          <w14:ligatures w14:val="none"/>
        </w:rPr>
        <w:br/>
        <w:t>The educator follows all licensing regulations, center policies, and the BC Early Learning Framework. They demonstrate professionalism, patience, and strong communication skills while fostering a respectful and inclusive environment for all children.</w:t>
      </w:r>
    </w:p>
    <w:p w14:paraId="6C419F3B" w14:textId="77777777" w:rsidR="00BE52C2" w:rsidRDefault="00BE52C2"/>
    <w:sectPr w:rsidR="00BE5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C2"/>
    <w:rsid w:val="00BE52C2"/>
    <w:rsid w:val="00D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0594"/>
  <w15:chartTrackingRefBased/>
  <w15:docId w15:val="{B789528B-0833-4C9E-8C76-166125CA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Tazeen Bharucha</dc:creator>
  <cp:keywords/>
  <dc:description/>
  <cp:lastModifiedBy>Tazeen Bharucha</cp:lastModifiedBy>
  <cp:revision>1</cp:revision>
  <dcterms:created xsi:type="dcterms:W3CDTF">2026-04-10T16:47:00Z</dcterms:created>
  <dcterms:modified xsi:type="dcterms:W3CDTF">2026-04-10T16:48:00Z</dcterms:modified>
</cp:coreProperties>
</file>